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93" w:type="dxa"/>
        <w:tblLook w:val="04A0" w:firstRow="1" w:lastRow="0" w:firstColumn="1" w:lastColumn="0" w:noHBand="0" w:noVBand="1"/>
      </w:tblPr>
      <w:tblGrid>
        <w:gridCol w:w="480"/>
        <w:gridCol w:w="480"/>
        <w:gridCol w:w="960"/>
        <w:gridCol w:w="960"/>
        <w:gridCol w:w="960"/>
        <w:gridCol w:w="960"/>
        <w:gridCol w:w="960"/>
        <w:gridCol w:w="960"/>
        <w:gridCol w:w="960"/>
        <w:gridCol w:w="960"/>
      </w:tblGrid>
      <w:tr w:rsidR="005427A7" w:rsidRPr="00A0718E" w:rsidTr="00191B91">
        <w:trPr>
          <w:trHeight w:val="852"/>
        </w:trPr>
        <w:tc>
          <w:tcPr>
            <w:tcW w:w="8640" w:type="dxa"/>
            <w:gridSpan w:val="10"/>
            <w:tcBorders>
              <w:top w:val="nil"/>
              <w:left w:val="nil"/>
              <w:bottom w:val="single" w:sz="4" w:space="0" w:color="auto"/>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color w:val="16365C"/>
                <w:sz w:val="52"/>
                <w:szCs w:val="52"/>
              </w:rPr>
            </w:pPr>
            <w:r w:rsidRPr="00A0718E">
              <w:rPr>
                <w:rFonts w:ascii="Cambria" w:eastAsia="Times New Roman" w:hAnsi="Cambria" w:cs="Times New Roman"/>
                <w:color w:val="16365C"/>
                <w:sz w:val="52"/>
                <w:szCs w:val="52"/>
              </w:rPr>
              <w:t>Job description</w:t>
            </w:r>
          </w:p>
        </w:tc>
      </w:tr>
      <w:tr w:rsidR="005427A7" w:rsidRPr="00A0718E" w:rsidTr="00191B91">
        <w:trPr>
          <w:trHeight w:val="567"/>
        </w:trPr>
        <w:tc>
          <w:tcPr>
            <w:tcW w:w="8640" w:type="dxa"/>
            <w:gridSpan w:val="10"/>
            <w:tcBorders>
              <w:top w:val="single" w:sz="4" w:space="0" w:color="auto"/>
              <w:left w:val="nil"/>
              <w:bottom w:val="nil"/>
              <w:right w:val="nil"/>
            </w:tcBorders>
            <w:shd w:val="clear" w:color="auto" w:fill="auto"/>
            <w:vAlign w:val="bottom"/>
            <w:hideMark/>
          </w:tcPr>
          <w:p w:rsidR="005427A7" w:rsidRPr="00A0718E" w:rsidRDefault="005427A7" w:rsidP="00191B91">
            <w:pPr>
              <w:spacing w:after="0" w:line="240" w:lineRule="auto"/>
              <w:rPr>
                <w:rFonts w:ascii="Cambria" w:eastAsia="Times New Roman" w:hAnsi="Cambria" w:cs="Times New Roman"/>
                <w:b/>
                <w:bCs/>
                <w:color w:val="366092"/>
                <w:sz w:val="28"/>
                <w:szCs w:val="28"/>
              </w:rPr>
            </w:pPr>
            <w:r w:rsidRPr="00A0718E">
              <w:rPr>
                <w:rFonts w:ascii="Cambria" w:eastAsia="Times New Roman" w:hAnsi="Cambria" w:cs="Times New Roman"/>
                <w:b/>
                <w:bCs/>
                <w:color w:val="366092"/>
                <w:sz w:val="28"/>
                <w:szCs w:val="28"/>
              </w:rPr>
              <w:t>Technical Officer</w:t>
            </w:r>
          </w:p>
        </w:tc>
      </w:tr>
      <w:tr w:rsidR="005427A7" w:rsidRPr="00A0718E" w:rsidTr="00191B91">
        <w:trPr>
          <w:trHeight w:val="300"/>
        </w:trPr>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r w:rsidRPr="00A0718E">
              <w:rPr>
                <w:rFonts w:ascii="Cambria" w:eastAsia="Times New Roman" w:hAnsi="Cambria" w:cs="Times New Roman"/>
                <w:b/>
                <w:bCs/>
                <w:color w:val="366092"/>
                <w:sz w:val="26"/>
                <w:szCs w:val="26"/>
              </w:rPr>
              <w:t>Job summary</w:t>
            </w: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To provide technical assistance to TRC Environmental Scientists in all areas of the Council's responsibilities under the Resource Management Act 1991 and associated regulations, while being responsible for the management and implementation of small scale consent compliance monitoring programmes. This role has a specific focus on monitoring of groundwater at various sites including petrochemical industries.</w:t>
            </w:r>
          </w:p>
        </w:tc>
      </w:tr>
      <w:tr w:rsidR="005427A7" w:rsidRPr="00A0718E" w:rsidTr="00191B91">
        <w:trPr>
          <w:trHeight w:val="300"/>
        </w:trPr>
        <w:tc>
          <w:tcPr>
            <w:tcW w:w="48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r w:rsidRPr="00A0718E">
              <w:rPr>
                <w:rFonts w:ascii="Cambria" w:eastAsia="Times New Roman" w:hAnsi="Cambria" w:cs="Times New Roman"/>
                <w:b/>
                <w:bCs/>
                <w:color w:val="366092"/>
                <w:sz w:val="26"/>
                <w:szCs w:val="26"/>
              </w:rPr>
              <w:t>Schedule of duties</w:t>
            </w:r>
          </w:p>
        </w:tc>
        <w:tc>
          <w:tcPr>
            <w:tcW w:w="1920" w:type="dxa"/>
            <w:gridSpan w:val="2"/>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Assist in the design, implementation and reporting for assigned monitoring and research programmes/projects. This will specifically include the following duties and deliverables:</w:t>
            </w:r>
            <w:r w:rsidRPr="00A0718E">
              <w:rPr>
                <w:rFonts w:ascii="Calibri" w:eastAsia="Times New Roman" w:hAnsi="Calibri" w:cs="Times New Roman"/>
                <w:color w:val="000000"/>
              </w:rPr>
              <w:br/>
              <w:t>1. Day to day programme management of assigned programmes, including liaison with relevant external and internal individuals and financial management</w:t>
            </w:r>
            <w:r w:rsidRPr="00A0718E">
              <w:rPr>
                <w:rFonts w:ascii="Calibri" w:eastAsia="Times New Roman" w:hAnsi="Calibri" w:cs="Times New Roman"/>
                <w:color w:val="000000"/>
              </w:rPr>
              <w:br/>
              <w:t>2. Undertaking inspections/investigations, sampling, record keeping, database entries and collation of information</w:t>
            </w:r>
            <w:r w:rsidRPr="00A0718E">
              <w:rPr>
                <w:rFonts w:ascii="Calibri" w:eastAsia="Times New Roman" w:hAnsi="Calibri" w:cs="Times New Roman"/>
                <w:color w:val="000000"/>
              </w:rPr>
              <w:br/>
              <w:t>3. Analysis of data and interpretation of results</w:t>
            </w:r>
            <w:r w:rsidRPr="00A0718E">
              <w:rPr>
                <w:rFonts w:ascii="Calibri" w:eastAsia="Times New Roman" w:hAnsi="Calibri" w:cs="Times New Roman"/>
                <w:color w:val="000000"/>
              </w:rPr>
              <w:br/>
              <w:t>4. Preparation of high quality reports, including effective recommendations</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 xml:space="preserve">Delivery of products and/or services on behalf of the Council, that meet the required high standard of quality. This includes: </w:t>
            </w:r>
            <w:r w:rsidRPr="00A0718E">
              <w:rPr>
                <w:rFonts w:ascii="Calibri" w:eastAsia="Times New Roman" w:hAnsi="Calibri" w:cs="Times New Roman"/>
                <w:color w:val="000000"/>
              </w:rPr>
              <w:br/>
              <w:t>1. Ensuring that work is fit for purpose to meet all internal and external reporting obligations.</w:t>
            </w:r>
            <w:r w:rsidRPr="00A0718E">
              <w:rPr>
                <w:rFonts w:ascii="Calibri" w:eastAsia="Times New Roman" w:hAnsi="Calibri" w:cs="Times New Roman"/>
                <w:color w:val="000000"/>
              </w:rPr>
              <w:br/>
              <w:t>2. Continually ensuring that work conforms to the requirements of any applicable standards for which the Council has attained or is working towards achieving accreditation.</w:t>
            </w:r>
            <w:r w:rsidRPr="00A0718E">
              <w:rPr>
                <w:rFonts w:ascii="Calibri" w:eastAsia="Times New Roman" w:hAnsi="Calibri" w:cs="Times New Roman"/>
                <w:color w:val="000000"/>
              </w:rPr>
              <w:br/>
              <w:t>3. Documentation, maintenance of and adherence to procedures for quality assurance as required and assigned.</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Contribute to the range of work undertaken by the Policy and Planning, Inspectorate and Consents Sections by:</w:t>
            </w:r>
            <w:r w:rsidRPr="00A0718E">
              <w:rPr>
                <w:rFonts w:ascii="Calibri" w:eastAsia="Times New Roman" w:hAnsi="Calibri" w:cs="Times New Roman"/>
                <w:color w:val="000000"/>
              </w:rPr>
              <w:br/>
              <w:t>1. Assisting in the delivery of this work where assigned by the Science Managers.</w:t>
            </w:r>
            <w:r w:rsidRPr="00A0718E">
              <w:rPr>
                <w:rFonts w:ascii="Calibri" w:eastAsia="Times New Roman" w:hAnsi="Calibri" w:cs="Times New Roman"/>
                <w:color w:val="000000"/>
              </w:rPr>
              <w:br/>
              <w:t>2. Having a working knowledge sufficient to provide advice to external parties in regards to Council policies, plans, strategies as well as the processes associated with the work.</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Provide guidance to industries and the public on matters of environmental management.</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 xml:space="preserve">Foster constructive relationships with external parties who are involved and affected by the activities undertaken as a responsibility of this role including community members, resource users, and </w:t>
            </w:r>
            <w:proofErr w:type="spellStart"/>
            <w:r w:rsidRPr="00A0718E">
              <w:rPr>
                <w:rFonts w:ascii="Calibri" w:eastAsia="Times New Roman" w:hAnsi="Calibri" w:cs="Times New Roman"/>
                <w:color w:val="000000"/>
              </w:rPr>
              <w:t>Tangata</w:t>
            </w:r>
            <w:proofErr w:type="spellEnd"/>
            <w:r w:rsidRPr="00A0718E">
              <w:rPr>
                <w:rFonts w:ascii="Calibri" w:eastAsia="Times New Roman" w:hAnsi="Calibri" w:cs="Times New Roman"/>
                <w:color w:val="000000"/>
              </w:rPr>
              <w:t xml:space="preserve"> Whenua.</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Default="005427A7" w:rsidP="00191B91">
            <w:pPr>
              <w:spacing w:after="0" w:line="240" w:lineRule="auto"/>
              <w:rPr>
                <w:rFonts w:ascii="Calibri" w:eastAsia="Times New Roman" w:hAnsi="Calibri" w:cs="Times New Roman"/>
                <w:color w:val="000000"/>
              </w:rPr>
            </w:pPr>
          </w:p>
          <w:p w:rsidR="00576F7D" w:rsidRPr="00A0718E" w:rsidRDefault="00576F7D"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6.</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Any other duties as and when required by the Science Services Managers, Director – Environment Quality or Chief Executive.</w:t>
            </w:r>
          </w:p>
        </w:tc>
      </w:tr>
      <w:tr w:rsidR="005427A7" w:rsidRPr="00A0718E" w:rsidTr="00191B91">
        <w:trPr>
          <w:trHeight w:val="480"/>
        </w:trPr>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r w:rsidRPr="00A0718E">
              <w:rPr>
                <w:rFonts w:ascii="Cambria" w:eastAsia="Times New Roman" w:hAnsi="Cambria" w:cs="Times New Roman"/>
                <w:b/>
                <w:bCs/>
                <w:color w:val="366092"/>
                <w:sz w:val="26"/>
                <w:szCs w:val="26"/>
              </w:rPr>
              <w:t>Person specification</w:t>
            </w: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r w:rsidRPr="00A0718E">
              <w:rPr>
                <w:rFonts w:ascii="Cambria" w:eastAsia="Times New Roman" w:hAnsi="Cambria" w:cs="Times New Roman"/>
                <w:b/>
                <w:bCs/>
                <w:color w:val="366092"/>
              </w:rPr>
              <w:t>I Specialisation</w:t>
            </w:r>
          </w:p>
        </w:tc>
        <w:tc>
          <w:tcPr>
            <w:tcW w:w="384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r>
      <w:tr w:rsidR="005427A7" w:rsidRPr="00A0718E" w:rsidTr="00191B91">
        <w:trPr>
          <w:trHeight w:val="30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Environmental science</w:t>
            </w: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r w:rsidRPr="00A0718E">
              <w:rPr>
                <w:rFonts w:ascii="Cambria" w:eastAsia="Times New Roman" w:hAnsi="Cambria" w:cs="Times New Roman"/>
                <w:b/>
                <w:bCs/>
                <w:color w:val="366092"/>
              </w:rPr>
              <w:t>II Key responsibilities</w:t>
            </w:r>
          </w:p>
        </w:tc>
        <w:tc>
          <w:tcPr>
            <w:tcW w:w="384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r>
      <w:tr w:rsidR="005427A7" w:rsidRPr="00A0718E" w:rsidTr="00191B91">
        <w:trPr>
          <w:trHeight w:val="39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Compliance monitoring</w:t>
            </w:r>
            <w:r w:rsidRPr="00A0718E">
              <w:rPr>
                <w:rFonts w:ascii="Calibri" w:eastAsia="Times New Roman" w:hAnsi="Calibri" w:cs="Times New Roman"/>
                <w:color w:val="000000"/>
              </w:rPr>
              <w:br/>
              <w:t>State of the environment monitoring</w:t>
            </w:r>
            <w:r w:rsidRPr="00A0718E">
              <w:rPr>
                <w:rFonts w:ascii="Calibri" w:eastAsia="Times New Roman" w:hAnsi="Calibri" w:cs="Times New Roman"/>
                <w:color w:val="000000"/>
              </w:rPr>
              <w:br/>
              <w:t>Programme management and reporting</w:t>
            </w:r>
            <w:r w:rsidRPr="00A0718E">
              <w:rPr>
                <w:rFonts w:ascii="Calibri" w:eastAsia="Times New Roman" w:hAnsi="Calibri" w:cs="Times New Roman"/>
                <w:color w:val="000000"/>
              </w:rPr>
              <w:br/>
              <w:t>Data management and quality control</w:t>
            </w:r>
            <w:r w:rsidRPr="00A0718E">
              <w:rPr>
                <w:rFonts w:ascii="Calibri" w:eastAsia="Times New Roman" w:hAnsi="Calibri" w:cs="Times New Roman"/>
                <w:color w:val="000000"/>
              </w:rPr>
              <w:br/>
              <w:t>Administration &amp; financial management</w:t>
            </w: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r w:rsidRPr="00A0718E">
              <w:rPr>
                <w:rFonts w:ascii="Cambria" w:eastAsia="Times New Roman" w:hAnsi="Cambria" w:cs="Times New Roman"/>
                <w:b/>
                <w:bCs/>
                <w:color w:val="366092"/>
              </w:rPr>
              <w:t>III Preferred qualification</w:t>
            </w:r>
          </w:p>
        </w:tc>
        <w:tc>
          <w:tcPr>
            <w:tcW w:w="384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r>
      <w:tr w:rsidR="005427A7" w:rsidRPr="00A0718E" w:rsidTr="00191B91">
        <w:trPr>
          <w:trHeight w:val="30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An appropriate qualification relevant to the area of specialisation of this role.</w:t>
            </w: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r w:rsidRPr="00A0718E">
              <w:rPr>
                <w:rFonts w:ascii="Cambria" w:eastAsia="Times New Roman" w:hAnsi="Cambria" w:cs="Times New Roman"/>
                <w:b/>
                <w:bCs/>
                <w:color w:val="366092"/>
              </w:rPr>
              <w:t>IV Requirements</w:t>
            </w:r>
          </w:p>
        </w:tc>
        <w:tc>
          <w:tcPr>
            <w:tcW w:w="384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r>
      <w:tr w:rsidR="005427A7" w:rsidRPr="00A0718E" w:rsidTr="00191B91">
        <w:trPr>
          <w:trHeight w:val="30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Have technical and practical proficiency and competency relevant to this role’s specialisation.</w:t>
            </w:r>
            <w:r w:rsidRPr="00A0718E">
              <w:rPr>
                <w:rFonts w:ascii="Calibri" w:eastAsia="Times New Roman" w:hAnsi="Calibri" w:cs="Times New Roman"/>
                <w:color w:val="000000"/>
              </w:rPr>
              <w:br/>
              <w:t>Strict attention to quality control, data management and accurate record keeping.</w:t>
            </w:r>
            <w:r w:rsidRPr="00A0718E">
              <w:rPr>
                <w:rFonts w:ascii="Calibri" w:eastAsia="Times New Roman" w:hAnsi="Calibri" w:cs="Times New Roman"/>
                <w:color w:val="000000"/>
              </w:rPr>
              <w:br/>
              <w:t>Ability to analyse data relevant to this role’s specialisation.</w:t>
            </w:r>
            <w:r w:rsidRPr="00A0718E">
              <w:rPr>
                <w:rFonts w:ascii="Calibri" w:eastAsia="Times New Roman" w:hAnsi="Calibri" w:cs="Times New Roman"/>
                <w:color w:val="000000"/>
              </w:rPr>
              <w:br/>
              <w:t xml:space="preserve">Have a professional, conscientious work ethic and attitude to duties. </w:t>
            </w:r>
            <w:r w:rsidRPr="00A0718E">
              <w:rPr>
                <w:rFonts w:ascii="Calibri" w:eastAsia="Times New Roman" w:hAnsi="Calibri" w:cs="Times New Roman"/>
                <w:color w:val="000000"/>
              </w:rPr>
              <w:br/>
              <w:t>Ability to plan and complete work on time and within budget.</w:t>
            </w:r>
            <w:r w:rsidRPr="00A0718E">
              <w:rPr>
                <w:rFonts w:ascii="Calibri" w:eastAsia="Times New Roman" w:hAnsi="Calibri" w:cs="Times New Roman"/>
                <w:color w:val="000000"/>
              </w:rPr>
              <w:br/>
              <w:t>Competence to undertake work within legislative, accreditation and Council policy requirements.</w:t>
            </w:r>
            <w:r w:rsidRPr="00A0718E">
              <w:rPr>
                <w:rFonts w:ascii="Calibri" w:eastAsia="Times New Roman" w:hAnsi="Calibri" w:cs="Times New Roman"/>
                <w:color w:val="000000"/>
              </w:rPr>
              <w:br/>
              <w:t>Willingness to adapt to change and modify work approach to accommodate innovation and revised strategies.</w:t>
            </w:r>
            <w:r w:rsidRPr="00A0718E">
              <w:rPr>
                <w:rFonts w:ascii="Calibri" w:eastAsia="Times New Roman" w:hAnsi="Calibri" w:cs="Times New Roman"/>
                <w:color w:val="000000"/>
              </w:rPr>
              <w:br/>
              <w:t xml:space="preserve">Being a good team player - showing respect for colleagues, both personally and professionally. </w:t>
            </w:r>
            <w:r w:rsidRPr="00A0718E">
              <w:rPr>
                <w:rFonts w:ascii="Calibri" w:eastAsia="Times New Roman" w:hAnsi="Calibri" w:cs="Times New Roman"/>
                <w:color w:val="000000"/>
              </w:rPr>
              <w:br/>
              <w:t>Cooperative manner that accommodates others and allows for effective sharing of resources.</w:t>
            </w:r>
            <w:r w:rsidRPr="00A0718E">
              <w:rPr>
                <w:rFonts w:ascii="Calibri" w:eastAsia="Times New Roman" w:hAnsi="Calibri" w:cs="Times New Roman"/>
                <w:color w:val="000000"/>
              </w:rPr>
              <w:br/>
              <w:t>Good team coordination skills that allow for effective work prioritisation and job management.</w:t>
            </w:r>
            <w:r w:rsidRPr="00A0718E">
              <w:rPr>
                <w:rFonts w:ascii="Calibri" w:eastAsia="Times New Roman" w:hAnsi="Calibri" w:cs="Times New Roman"/>
                <w:color w:val="000000"/>
              </w:rPr>
              <w:br/>
              <w:t>Communication methods that are respectful, allows active listening and efficient sharing of information.</w:t>
            </w:r>
            <w:r w:rsidRPr="00A0718E">
              <w:rPr>
                <w:rFonts w:ascii="Calibri" w:eastAsia="Times New Roman" w:hAnsi="Calibri" w:cs="Times New Roman"/>
                <w:color w:val="000000"/>
              </w:rPr>
              <w:br/>
              <w:t xml:space="preserve">Demonstrate empathy and assist in building the confidence of the other team members. </w:t>
            </w:r>
            <w:r w:rsidRPr="00A0718E">
              <w:rPr>
                <w:rFonts w:ascii="Calibri" w:eastAsia="Times New Roman" w:hAnsi="Calibri" w:cs="Times New Roman"/>
                <w:color w:val="000000"/>
              </w:rPr>
              <w:br/>
              <w:t xml:space="preserve">Ability to identify and resolve conflict successfully. </w:t>
            </w:r>
            <w:r w:rsidRPr="00A0718E">
              <w:rPr>
                <w:rFonts w:ascii="Calibri" w:eastAsia="Times New Roman" w:hAnsi="Calibri" w:cs="Times New Roman"/>
                <w:color w:val="000000"/>
              </w:rPr>
              <w:br/>
              <w:t>Good knowledge and understanding of the Resource Management Act 1991 and other applicable legislation.</w:t>
            </w:r>
            <w:r w:rsidRPr="00A0718E">
              <w:rPr>
                <w:rFonts w:ascii="Calibri" w:eastAsia="Times New Roman" w:hAnsi="Calibri" w:cs="Times New Roman"/>
                <w:color w:val="000000"/>
              </w:rPr>
              <w:br/>
              <w:t>Good computer literacy with a range of software skills.</w:t>
            </w:r>
            <w:r w:rsidRPr="00A0718E">
              <w:rPr>
                <w:rFonts w:ascii="Calibri" w:eastAsia="Times New Roman" w:hAnsi="Calibri" w:cs="Times New Roman"/>
                <w:color w:val="000000"/>
              </w:rPr>
              <w:br/>
              <w:t>An understanding and appreciation of Maori cultural and spiritual values, and protocol.</w:t>
            </w:r>
            <w:r w:rsidRPr="00A0718E">
              <w:rPr>
                <w:rFonts w:ascii="Calibri" w:eastAsia="Times New Roman" w:hAnsi="Calibri" w:cs="Times New Roman"/>
                <w:color w:val="000000"/>
              </w:rPr>
              <w:br/>
              <w:t>Current driver’s licence and ability to drive manual and 4-wheel drive vehicles.</w:t>
            </w:r>
            <w:r w:rsidRPr="00A0718E">
              <w:rPr>
                <w:rFonts w:ascii="Calibri" w:eastAsia="Times New Roman" w:hAnsi="Calibri" w:cs="Times New Roman"/>
                <w:color w:val="000000"/>
              </w:rPr>
              <w:br/>
              <w:t>Due to the fieldwork requirements of this role, good physical fitness and good eyesight.</w:t>
            </w: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r w:rsidRPr="00A0718E">
              <w:rPr>
                <w:rFonts w:ascii="Cambria" w:eastAsia="Times New Roman" w:hAnsi="Cambria" w:cs="Times New Roman"/>
                <w:b/>
                <w:bCs/>
                <w:color w:val="366092"/>
              </w:rPr>
              <w:t>V Preferred experience</w:t>
            </w:r>
          </w:p>
        </w:tc>
        <w:tc>
          <w:tcPr>
            <w:tcW w:w="384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1920" w:type="dxa"/>
            <w:gridSpan w:val="2"/>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r>
      <w:tr w:rsidR="005427A7" w:rsidRPr="00A0718E" w:rsidTr="00191B91">
        <w:trPr>
          <w:trHeight w:val="30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Experience in scientific monitoring techniques, data analysis and technical report writing.</w:t>
            </w:r>
            <w:r w:rsidRPr="00A0718E">
              <w:rPr>
                <w:rFonts w:ascii="Calibri" w:eastAsia="Times New Roman" w:hAnsi="Calibri" w:cs="Times New Roman"/>
                <w:color w:val="000000"/>
              </w:rPr>
              <w:br/>
              <w:t>Proven ability to communicate effectively with a diverse range of individuals, groups, organisations, and commercial entities.</w:t>
            </w:r>
          </w:p>
        </w:tc>
      </w:tr>
      <w:tr w:rsidR="005427A7" w:rsidRPr="00A0718E" w:rsidTr="00191B91">
        <w:trPr>
          <w:trHeight w:val="300"/>
        </w:trPr>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2880" w:type="dxa"/>
            <w:gridSpan w:val="4"/>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r w:rsidRPr="00A0718E">
              <w:rPr>
                <w:rFonts w:ascii="Cambria" w:eastAsia="Times New Roman" w:hAnsi="Cambria" w:cs="Times New Roman"/>
                <w:b/>
                <w:bCs/>
                <w:color w:val="366092"/>
                <w:sz w:val="26"/>
                <w:szCs w:val="26"/>
              </w:rPr>
              <w:lastRenderedPageBreak/>
              <w:t>Position details</w:t>
            </w: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Number</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469</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Holder</w:t>
            </w:r>
          </w:p>
          <w:p w:rsidR="00D75CCB" w:rsidRPr="00A0718E" w:rsidRDefault="00D75CCB" w:rsidP="00191B91">
            <w:pPr>
              <w:spacing w:after="0" w:line="240" w:lineRule="auto"/>
              <w:rPr>
                <w:rFonts w:ascii="Calibri" w:eastAsia="Times New Roman" w:hAnsi="Calibri" w:cs="Times New Roman"/>
                <w:color w:val="000000"/>
              </w:rPr>
            </w:pPr>
            <w:r>
              <w:rPr>
                <w:rFonts w:ascii="Calibri" w:eastAsia="Times New Roman" w:hAnsi="Calibri" w:cs="Times New Roman"/>
                <w:color w:val="000000"/>
              </w:rPr>
              <w:t>Status</w:t>
            </w:r>
          </w:p>
        </w:tc>
        <w:tc>
          <w:tcPr>
            <w:tcW w:w="5760" w:type="dxa"/>
            <w:gridSpan w:val="6"/>
            <w:tcBorders>
              <w:top w:val="nil"/>
              <w:left w:val="nil"/>
              <w:bottom w:val="nil"/>
              <w:right w:val="nil"/>
            </w:tcBorders>
            <w:shd w:val="clear" w:color="auto" w:fill="auto"/>
            <w:hideMark/>
          </w:tcPr>
          <w:p w:rsidR="005427A7" w:rsidRDefault="00D75CCB" w:rsidP="00191B91">
            <w:pPr>
              <w:spacing w:after="0" w:line="240" w:lineRule="auto"/>
              <w:rPr>
                <w:rFonts w:ascii="Calibri" w:eastAsia="Times New Roman" w:hAnsi="Calibri" w:cs="Times New Roman"/>
                <w:color w:val="000000"/>
              </w:rPr>
            </w:pPr>
            <w:r>
              <w:rPr>
                <w:rFonts w:ascii="Calibri" w:eastAsia="Times New Roman" w:hAnsi="Calibri" w:cs="Times New Roman"/>
                <w:color w:val="000000"/>
              </w:rPr>
              <w:t>Vacant</w:t>
            </w:r>
            <w:r w:rsidR="005427A7" w:rsidRPr="00A0718E">
              <w:rPr>
                <w:rFonts w:ascii="Calibri" w:eastAsia="Times New Roman" w:hAnsi="Calibri" w:cs="Times New Roman"/>
                <w:color w:val="000000"/>
              </w:rPr>
              <w:t xml:space="preserve"> </w:t>
            </w:r>
          </w:p>
          <w:p w:rsidR="00D75CCB" w:rsidRPr="00A0718E" w:rsidRDefault="00D75CCB" w:rsidP="00191B91">
            <w:pPr>
              <w:spacing w:after="0" w:line="240" w:lineRule="auto"/>
              <w:rPr>
                <w:rFonts w:ascii="Calibri" w:eastAsia="Times New Roman" w:hAnsi="Calibri" w:cs="Times New Roman"/>
                <w:color w:val="000000"/>
              </w:rPr>
            </w:pPr>
            <w:r>
              <w:rPr>
                <w:rFonts w:ascii="Calibri" w:eastAsia="Times New Roman" w:hAnsi="Calibri" w:cs="Times New Roman"/>
                <w:color w:val="000000"/>
              </w:rPr>
              <w:t>Permanent Part time (0.5FTE)</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Department</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Environment Quality</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Section</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Science Services</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Responsible to</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Science Manager - Hydrology &amp; Biology</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Subordinate staff</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Nil</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Functional relationships</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Other Science Services staff</w:t>
            </w:r>
            <w:r w:rsidRPr="00A0718E">
              <w:rPr>
                <w:rFonts w:ascii="Calibri" w:eastAsia="Times New Roman" w:hAnsi="Calibri" w:cs="Times New Roman"/>
                <w:color w:val="000000"/>
              </w:rPr>
              <w:br/>
              <w:t xml:space="preserve">Resource Management department </w:t>
            </w:r>
            <w:r w:rsidRPr="00A0718E">
              <w:rPr>
                <w:rFonts w:ascii="Calibri" w:eastAsia="Times New Roman" w:hAnsi="Calibri" w:cs="Times New Roman"/>
                <w:color w:val="000000"/>
              </w:rPr>
              <w:br/>
              <w:t>Corporate Services department</w:t>
            </w:r>
            <w:r w:rsidRPr="00A0718E">
              <w:rPr>
                <w:rFonts w:ascii="Calibri" w:eastAsia="Times New Roman" w:hAnsi="Calibri" w:cs="Times New Roman"/>
                <w:color w:val="000000"/>
              </w:rPr>
              <w:br/>
              <w:t>Other regional and local authority staff</w:t>
            </w:r>
            <w:r w:rsidRPr="00A0718E">
              <w:rPr>
                <w:rFonts w:ascii="Calibri" w:eastAsia="Times New Roman" w:hAnsi="Calibri" w:cs="Times New Roman"/>
                <w:color w:val="000000"/>
              </w:rPr>
              <w:br/>
              <w:t>Resource consent applicants, h</w:t>
            </w:r>
            <w:bookmarkStart w:id="0" w:name="_GoBack"/>
            <w:bookmarkEnd w:id="0"/>
            <w:r w:rsidRPr="00A0718E">
              <w:rPr>
                <w:rFonts w:ascii="Calibri" w:eastAsia="Times New Roman" w:hAnsi="Calibri" w:cs="Times New Roman"/>
                <w:color w:val="000000"/>
              </w:rPr>
              <w:t>olders and their consultants</w:t>
            </w:r>
            <w:r w:rsidRPr="00A0718E">
              <w:rPr>
                <w:rFonts w:ascii="Calibri" w:eastAsia="Times New Roman" w:hAnsi="Calibri" w:cs="Times New Roman"/>
                <w:color w:val="000000"/>
              </w:rPr>
              <w:br/>
              <w:t>General public, iwi and special interest groups</w:t>
            </w:r>
          </w:p>
        </w:tc>
      </w:tr>
      <w:tr w:rsidR="005427A7" w:rsidRPr="00A0718E" w:rsidTr="00191B91">
        <w:trPr>
          <w:trHeight w:val="300"/>
        </w:trPr>
        <w:tc>
          <w:tcPr>
            <w:tcW w:w="2880" w:type="dxa"/>
            <w:gridSpan w:val="4"/>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Location</w:t>
            </w:r>
          </w:p>
        </w:tc>
        <w:tc>
          <w:tcPr>
            <w:tcW w:w="5760" w:type="dxa"/>
            <w:gridSpan w:val="6"/>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Based at the Regional Council premises in Stratford and may be required to travel throughout the Taranaki region as part of their duties.</w:t>
            </w:r>
          </w:p>
        </w:tc>
      </w:tr>
      <w:tr w:rsidR="005427A7" w:rsidRPr="00A0718E" w:rsidTr="00191B91">
        <w:trPr>
          <w:trHeight w:val="300"/>
        </w:trPr>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1920" w:type="dxa"/>
            <w:gridSpan w:val="3"/>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r w:rsidRPr="00A0718E">
              <w:rPr>
                <w:rFonts w:ascii="Cambria" w:eastAsia="Times New Roman" w:hAnsi="Cambria" w:cs="Times New Roman"/>
                <w:b/>
                <w:bCs/>
                <w:color w:val="366092"/>
                <w:sz w:val="26"/>
                <w:szCs w:val="26"/>
              </w:rPr>
              <w:t>Salary range</w:t>
            </w: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8640" w:type="dxa"/>
            <w:gridSpan w:val="10"/>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A market salary for the position will be negotiated, depending upon experience, qualifications and aptitude. The salary is subject to annual general market adjustment and review.</w:t>
            </w:r>
          </w:p>
        </w:tc>
      </w:tr>
      <w:tr w:rsidR="005427A7" w:rsidRPr="00A0718E" w:rsidTr="00191B91">
        <w:trPr>
          <w:trHeight w:val="300"/>
        </w:trPr>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510"/>
        </w:trPr>
        <w:tc>
          <w:tcPr>
            <w:tcW w:w="4800" w:type="dxa"/>
            <w:gridSpan w:val="6"/>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mbria" w:eastAsia="Times New Roman" w:hAnsi="Cambria" w:cs="Times New Roman"/>
                <w:b/>
                <w:bCs/>
                <w:color w:val="366092"/>
                <w:sz w:val="26"/>
                <w:szCs w:val="26"/>
              </w:rPr>
            </w:pPr>
            <w:r w:rsidRPr="00A0718E">
              <w:rPr>
                <w:rFonts w:ascii="Cambria" w:eastAsia="Times New Roman" w:hAnsi="Cambria" w:cs="Times New Roman"/>
                <w:b/>
                <w:bCs/>
                <w:color w:val="366092"/>
                <w:sz w:val="26"/>
                <w:szCs w:val="26"/>
              </w:rPr>
              <w:t>Standard conditions of appointment</w:t>
            </w: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 xml:space="preserve">1. </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Special conditions of appointment may apply to particular positions. These may include motor vehicle, special allowances, and other non-standard employment arrangements. Where such conditions apply, they will be separately added to the Job Description for the position concerned.</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 xml:space="preserve">2. </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The appointee must, at all times, abide by the terms and conditions contained in the Council’s in-house manual entitled Working for the Taranaki Regional Council.</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3.</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The appointee must, at all times, abide by the terms and conditions of the Taranaki Regional Council Collective Employment Agreement and amendments and variations thereto.</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4.</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Appointment to this position with the Taranaki Regional Council shall be subject to a probationary period of six (6) months from the date of taking up the position.</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5.</w:t>
            </w:r>
          </w:p>
        </w:tc>
        <w:tc>
          <w:tcPr>
            <w:tcW w:w="8160" w:type="dxa"/>
            <w:gridSpan w:val="9"/>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Specific to this position, the appointee must acknowledge:</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a.</w:t>
            </w:r>
          </w:p>
        </w:tc>
        <w:tc>
          <w:tcPr>
            <w:tcW w:w="7680" w:type="dxa"/>
            <w:gridSpan w:val="8"/>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A requirement to work outside normal working hours and to be ‘on-call’ from time to time.</w:t>
            </w:r>
          </w:p>
        </w:tc>
      </w:tr>
      <w:tr w:rsidR="005427A7" w:rsidRPr="00A0718E" w:rsidTr="00191B91">
        <w:trPr>
          <w:trHeight w:val="300"/>
        </w:trPr>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hideMark/>
          </w:tcPr>
          <w:p w:rsidR="005427A7" w:rsidRPr="00A0718E" w:rsidRDefault="005427A7" w:rsidP="00191B91">
            <w:pPr>
              <w:spacing w:after="0" w:line="240" w:lineRule="auto"/>
              <w:jc w:val="center"/>
              <w:rPr>
                <w:rFonts w:ascii="Calibri" w:eastAsia="Times New Roman" w:hAnsi="Calibri" w:cs="Times New Roman"/>
                <w:color w:val="000000"/>
              </w:rPr>
            </w:pPr>
            <w:r w:rsidRPr="00A0718E">
              <w:rPr>
                <w:rFonts w:ascii="Calibri" w:eastAsia="Times New Roman" w:hAnsi="Calibri" w:cs="Times New Roman"/>
                <w:color w:val="000000"/>
              </w:rPr>
              <w:t>b.</w:t>
            </w:r>
          </w:p>
        </w:tc>
        <w:tc>
          <w:tcPr>
            <w:tcW w:w="7680" w:type="dxa"/>
            <w:gridSpan w:val="8"/>
            <w:tcBorders>
              <w:top w:val="nil"/>
              <w:left w:val="nil"/>
              <w:bottom w:val="nil"/>
              <w:right w:val="nil"/>
            </w:tcBorders>
            <w:shd w:val="clear" w:color="auto" w:fill="auto"/>
            <w:hideMark/>
          </w:tcPr>
          <w:p w:rsidR="005427A7" w:rsidRPr="00A0718E" w:rsidRDefault="005427A7" w:rsidP="00191B91">
            <w:pPr>
              <w:spacing w:after="0" w:line="240" w:lineRule="auto"/>
              <w:rPr>
                <w:rFonts w:ascii="Calibri" w:eastAsia="Times New Roman" w:hAnsi="Calibri" w:cs="Times New Roman"/>
                <w:color w:val="000000"/>
              </w:rPr>
            </w:pPr>
            <w:r w:rsidRPr="00A0718E">
              <w:rPr>
                <w:rFonts w:ascii="Calibri" w:eastAsia="Times New Roman" w:hAnsi="Calibri" w:cs="Times New Roman"/>
                <w:color w:val="000000"/>
              </w:rPr>
              <w:t>May be expected to work under conditions in which health and safety hazard and risks are present for example working around waterways or working with hazardous or toxic materials.  In all instances, it is expected that these hazards and risks are addressed in accordance with TRC health and safety guidelines and procedures and Council Policy and that employees adhere to the requirements of the Health and Safety at Work Act 2015.</w:t>
            </w:r>
          </w:p>
        </w:tc>
      </w:tr>
    </w:tbl>
    <w:p w:rsidR="00E8676A" w:rsidRDefault="00E8676A"/>
    <w:sectPr w:rsidR="00E867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7D" w:rsidRDefault="00576F7D" w:rsidP="00576F7D">
      <w:pPr>
        <w:spacing w:after="0" w:line="240" w:lineRule="auto"/>
      </w:pPr>
      <w:r>
        <w:separator/>
      </w:r>
    </w:p>
  </w:endnote>
  <w:endnote w:type="continuationSeparator" w:id="0">
    <w:p w:rsidR="00576F7D" w:rsidRDefault="00576F7D" w:rsidP="0057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7D" w:rsidRPr="00576F7D" w:rsidRDefault="00576F7D">
    <w:pPr>
      <w:pStyle w:val="Footer"/>
      <w:rPr>
        <w:rFonts w:asciiTheme="minorHAnsi" w:hAnsiTheme="minorHAnsi"/>
      </w:rPr>
    </w:pPr>
    <w:r w:rsidRPr="00576F7D">
      <w:rPr>
        <w:rFonts w:asciiTheme="minorHAnsi" w:hAnsiTheme="minorHAnsi"/>
      </w:rPr>
      <w:t>#</w:t>
    </w:r>
    <w:r w:rsidR="00D75CCB">
      <w:rPr>
        <w:rFonts w:asciiTheme="minorHAnsi" w:hAnsiTheme="minorHAnsi"/>
      </w:rPr>
      <w:t>2182315</w:t>
    </w:r>
  </w:p>
  <w:p w:rsidR="00576F7D" w:rsidRDefault="0057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7D" w:rsidRDefault="00576F7D" w:rsidP="00576F7D">
      <w:pPr>
        <w:spacing w:after="0" w:line="240" w:lineRule="auto"/>
      </w:pPr>
      <w:r>
        <w:separator/>
      </w:r>
    </w:p>
  </w:footnote>
  <w:footnote w:type="continuationSeparator" w:id="0">
    <w:p w:rsidR="00576F7D" w:rsidRDefault="00576F7D" w:rsidP="0057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7A34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D661E2"/>
    <w:multiLevelType w:val="multilevel"/>
    <w:tmpl w:val="281AF9BC"/>
    <w:lvl w:ilvl="0">
      <w:start w:val="1"/>
      <w:numFmt w:val="decimal"/>
      <w:lvlText w:val="%1."/>
      <w:lvlJc w:val="left"/>
      <w:pPr>
        <w:ind w:left="360" w:hanging="360"/>
      </w:pPr>
      <w:rPr>
        <w:rFonts w:hint="default"/>
        <w:bCs w:val="0"/>
        <w:i w:val="0"/>
        <w:iCs w:val="0"/>
        <w:caps w:val="0"/>
        <w:smallCaps w:val="0"/>
        <w:strike w:val="0"/>
        <w:dstrike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i w:val="0"/>
      </w:rPr>
    </w:lvl>
    <w:lvl w:ilvl="2">
      <w:start w:val="1"/>
      <w:numFmt w:val="decimal"/>
      <w:pStyle w:val="Heading3"/>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A810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492A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286537"/>
    <w:multiLevelType w:val="multilevel"/>
    <w:tmpl w:val="03B46C7A"/>
    <w:lvl w:ilvl="0">
      <w:start w:val="1"/>
      <w:numFmt w:val="decimal"/>
      <w:pStyle w:val="Heading1"/>
      <w:lvlText w:val="%1."/>
      <w:lvlJc w:val="left"/>
      <w:pPr>
        <w:tabs>
          <w:tab w:val="num" w:pos="720"/>
        </w:tabs>
        <w:ind w:left="720" w:hanging="720"/>
      </w:pPr>
      <w:rPr>
        <w:rFonts w:ascii="Arial" w:hAnsi="Arial" w:hint="default"/>
        <w:b/>
        <w:i w:val="0"/>
        <w:sz w:val="32"/>
      </w:rPr>
    </w:lvl>
    <w:lvl w:ilvl="1">
      <w:start w:val="1"/>
      <w:numFmt w:val="decimal"/>
      <w:lvlText w:val="%1.%2."/>
      <w:lvlJc w:val="left"/>
      <w:pPr>
        <w:ind w:left="792" w:hanging="432"/>
      </w:pPr>
      <w:rPr>
        <w:rFonts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435558"/>
    <w:multiLevelType w:val="multilevel"/>
    <w:tmpl w:val="1D32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tabs>
          <w:tab w:val="num" w:pos="1287"/>
        </w:tabs>
        <w:ind w:left="1287" w:hanging="1287"/>
      </w:pPr>
      <w:rPr>
        <w:rFonts w:ascii="Arial" w:hAnsi="Arial" w:hint="default"/>
        <w:b/>
        <w:bCs w:val="0"/>
        <w:i w:val="0"/>
        <w:iCs w:val="0"/>
        <w:caps w:val="0"/>
        <w:smallCaps w:val="0"/>
        <w:strike w:val="0"/>
        <w:dstrike w:val="0"/>
        <w:noProof w:val="0"/>
        <w:snapToGrid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87"/>
        </w:tabs>
        <w:ind w:left="1287" w:hanging="1287"/>
      </w:pPr>
      <w:rPr>
        <w:rFonts w:ascii="Arial" w:hAnsi="Arial" w:hint="default"/>
        <w:b/>
        <w:i w:val="0"/>
        <w:sz w:val="22"/>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tabs>
          <w:tab w:val="num" w:pos="1287"/>
        </w:tabs>
        <w:ind w:left="1287" w:hanging="128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0A0807"/>
    <w:multiLevelType w:val="singleLevel"/>
    <w:tmpl w:val="129C29B6"/>
    <w:lvl w:ilvl="0">
      <w:start w:val="1"/>
      <w:numFmt w:val="bullet"/>
      <w:pStyle w:val="bullet2"/>
      <w:lvlText w:val=""/>
      <w:lvlJc w:val="left"/>
      <w:pPr>
        <w:tabs>
          <w:tab w:val="num" w:pos="360"/>
        </w:tabs>
        <w:ind w:left="360" w:hanging="360"/>
      </w:pPr>
      <w:rPr>
        <w:rFonts w:ascii="Wingdings" w:hAnsi="Wingdings" w:hint="default"/>
      </w:rPr>
    </w:lvl>
  </w:abstractNum>
  <w:abstractNum w:abstractNumId="7" w15:restartNumberingAfterBreak="0">
    <w:nsid w:val="680E2D46"/>
    <w:multiLevelType w:val="multilevel"/>
    <w:tmpl w:val="2BFA5ABA"/>
    <w:lvl w:ilvl="0">
      <w:start w:val="1"/>
      <w:numFmt w:val="decimal"/>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5"/>
  </w:num>
  <w:num w:numId="9">
    <w:abstractNumId w:val="5"/>
  </w:num>
  <w:num w:numId="10">
    <w:abstractNumId w:val="5"/>
  </w:num>
  <w:num w:numId="11">
    <w:abstractNumId w:val="0"/>
  </w:num>
  <w:num w:numId="12">
    <w:abstractNumId w:val="0"/>
  </w:num>
  <w:num w:numId="13">
    <w:abstractNumId w:val="5"/>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A7"/>
    <w:rsid w:val="001F158B"/>
    <w:rsid w:val="002113C8"/>
    <w:rsid w:val="005427A7"/>
    <w:rsid w:val="00576F7D"/>
    <w:rsid w:val="00903DD3"/>
    <w:rsid w:val="00AF5F00"/>
    <w:rsid w:val="00D75CCB"/>
    <w:rsid w:val="00E8676A"/>
    <w:rsid w:val="00EC0A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835F"/>
  <w15:docId w15:val="{39B9AC8D-B4A2-4709-BAFC-FE261EA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A7"/>
    <w:rPr>
      <w:rFonts w:eastAsiaTheme="minorHAnsi"/>
      <w:lang w:eastAsia="en-NZ"/>
    </w:rPr>
  </w:style>
  <w:style w:type="paragraph" w:styleId="Heading1">
    <w:name w:val="heading 1"/>
    <w:next w:val="BodyTextIndent"/>
    <w:link w:val="Heading1Char"/>
    <w:qFormat/>
    <w:rsid w:val="002113C8"/>
    <w:pPr>
      <w:keepNext/>
      <w:numPr>
        <w:numId w:val="16"/>
      </w:numPr>
      <w:suppressAutoHyphens/>
      <w:spacing w:before="120" w:after="120" w:line="240" w:lineRule="auto"/>
      <w:outlineLvl w:val="0"/>
    </w:pPr>
    <w:rPr>
      <w:rFonts w:ascii="Arial" w:hAnsi="Arial" w:cs="Times New Roman"/>
      <w:b/>
      <w:noProof/>
      <w:spacing w:val="-4"/>
      <w:sz w:val="32"/>
      <w:lang w:val="en-US"/>
    </w:rPr>
  </w:style>
  <w:style w:type="paragraph" w:styleId="Heading2">
    <w:name w:val="heading 2"/>
    <w:basedOn w:val="Heading1"/>
    <w:next w:val="BodyTextIndent"/>
    <w:link w:val="Heading2Char"/>
    <w:qFormat/>
    <w:rsid w:val="002113C8"/>
    <w:pPr>
      <w:numPr>
        <w:ilvl w:val="1"/>
        <w:numId w:val="4"/>
      </w:numPr>
      <w:outlineLvl w:val="1"/>
    </w:pPr>
    <w:rPr>
      <w:sz w:val="28"/>
    </w:rPr>
  </w:style>
  <w:style w:type="paragraph" w:styleId="Heading3">
    <w:name w:val="heading 3"/>
    <w:basedOn w:val="Heading2"/>
    <w:next w:val="BodyTextIndent"/>
    <w:link w:val="Heading3Char"/>
    <w:qFormat/>
    <w:rsid w:val="002113C8"/>
    <w:pPr>
      <w:numPr>
        <w:ilvl w:val="2"/>
        <w:numId w:val="5"/>
      </w:numPr>
      <w:outlineLvl w:val="2"/>
    </w:pPr>
    <w:rPr>
      <w:sz w:val="24"/>
    </w:rPr>
  </w:style>
  <w:style w:type="paragraph" w:styleId="Heading4">
    <w:name w:val="heading 4"/>
    <w:basedOn w:val="Heading3"/>
    <w:next w:val="BodyTextIndent"/>
    <w:link w:val="Heading4Char"/>
    <w:qFormat/>
    <w:rsid w:val="002113C8"/>
    <w:pPr>
      <w:numPr>
        <w:ilvl w:val="3"/>
        <w:numId w:val="13"/>
      </w:numPr>
      <w:outlineLvl w:val="3"/>
    </w:pPr>
    <w:rPr>
      <w:sz w:val="22"/>
    </w:rPr>
  </w:style>
  <w:style w:type="paragraph" w:styleId="Heading5">
    <w:name w:val="heading 5"/>
    <w:basedOn w:val="Heading4"/>
    <w:next w:val="BodyTextIndent"/>
    <w:link w:val="Heading5Char"/>
    <w:qFormat/>
    <w:rsid w:val="002113C8"/>
    <w:pPr>
      <w:numPr>
        <w:ilvl w:val="4"/>
      </w:numPr>
      <w:outlineLvl w:val="4"/>
    </w:pPr>
    <w:rPr>
      <w:sz w:val="20"/>
    </w:rPr>
  </w:style>
  <w:style w:type="paragraph" w:styleId="Heading6">
    <w:name w:val="heading 6"/>
    <w:basedOn w:val="Heading5"/>
    <w:next w:val="Normal"/>
    <w:link w:val="Heading6Char"/>
    <w:qFormat/>
    <w:rsid w:val="002113C8"/>
    <w:pPr>
      <w:numPr>
        <w:ilvl w:val="5"/>
      </w:numPr>
      <w:outlineLvl w:val="5"/>
    </w:pPr>
  </w:style>
  <w:style w:type="paragraph" w:styleId="Heading7">
    <w:name w:val="heading 7"/>
    <w:basedOn w:val="Heading6"/>
    <w:next w:val="Normal"/>
    <w:link w:val="Heading7Char"/>
    <w:qFormat/>
    <w:rsid w:val="002113C8"/>
    <w:pPr>
      <w:numPr>
        <w:ilvl w:val="6"/>
      </w:numPr>
      <w:outlineLvl w:val="6"/>
    </w:pPr>
  </w:style>
  <w:style w:type="paragraph" w:styleId="Heading8">
    <w:name w:val="heading 8"/>
    <w:basedOn w:val="Normal"/>
    <w:next w:val="Normal"/>
    <w:link w:val="Heading8Char"/>
    <w:rsid w:val="002113C8"/>
    <w:pPr>
      <w:keepNext/>
      <w:spacing w:after="0" w:line="240" w:lineRule="auto"/>
      <w:outlineLvl w:val="7"/>
    </w:pPr>
    <w:rPr>
      <w:rFonts w:ascii="Arial" w:eastAsia="Times New Roman" w:hAnsi="Arial" w:cs="Times New Roman"/>
      <w:i/>
      <w:color w:val="000000"/>
      <w:sz w:val="16"/>
      <w:lang w:val="en-AU"/>
    </w:rPr>
  </w:style>
  <w:style w:type="paragraph" w:styleId="Heading9">
    <w:name w:val="heading 9"/>
    <w:basedOn w:val="Normal"/>
    <w:next w:val="Normal"/>
    <w:link w:val="Heading9Char"/>
    <w:rsid w:val="002113C8"/>
    <w:pPr>
      <w:keepNext/>
      <w:spacing w:after="0" w:line="240" w:lineRule="auto"/>
      <w:outlineLvl w:val="8"/>
    </w:pPr>
    <w:rPr>
      <w:rFonts w:ascii="Arial" w:eastAsia="Times New Roman" w:hAnsi="Arial"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13C8"/>
    <w:pPr>
      <w:tabs>
        <w:tab w:val="center" w:pos="4153"/>
        <w:tab w:val="right" w:pos="8306"/>
      </w:tabs>
      <w:spacing w:after="0" w:line="240" w:lineRule="auto"/>
      <w:ind w:left="720"/>
    </w:pPr>
    <w:rPr>
      <w:rFonts w:ascii="Book Antiqua" w:eastAsia="Times New Roman" w:hAnsi="Book Antiqua" w:cs="Times New Roman"/>
    </w:rPr>
  </w:style>
  <w:style w:type="character" w:customStyle="1" w:styleId="FooterChar">
    <w:name w:val="Footer Char"/>
    <w:basedOn w:val="DefaultParagraphFont"/>
    <w:link w:val="Footer"/>
    <w:uiPriority w:val="99"/>
    <w:rsid w:val="002113C8"/>
    <w:rPr>
      <w:rFonts w:ascii="Book Antiqua" w:eastAsia="Times New Roman" w:hAnsi="Book Antiqua" w:cs="Times New Roman"/>
      <w:lang w:eastAsia="en-NZ"/>
    </w:rPr>
  </w:style>
  <w:style w:type="paragraph" w:customStyle="1" w:styleId="a">
    <w:name w:val="(a)"/>
    <w:basedOn w:val="Footer"/>
    <w:rsid w:val="002113C8"/>
    <w:pPr>
      <w:tabs>
        <w:tab w:val="clear" w:pos="4153"/>
        <w:tab w:val="clear" w:pos="8306"/>
        <w:tab w:val="left" w:pos="709"/>
        <w:tab w:val="left" w:pos="1134"/>
      </w:tabs>
    </w:pPr>
    <w:rPr>
      <w:szCs w:val="21"/>
    </w:rPr>
  </w:style>
  <w:style w:type="character" w:customStyle="1" w:styleId="EquationCaption">
    <w:name w:val="_Equation Caption"/>
    <w:rsid w:val="002113C8"/>
  </w:style>
  <w:style w:type="numbering" w:styleId="1ai">
    <w:name w:val="Outline List 1"/>
    <w:basedOn w:val="NoList"/>
    <w:rsid w:val="002113C8"/>
    <w:pPr>
      <w:numPr>
        <w:numId w:val="2"/>
      </w:numPr>
    </w:pPr>
  </w:style>
  <w:style w:type="character" w:customStyle="1" w:styleId="Heading1Char">
    <w:name w:val="Heading 1 Char"/>
    <w:link w:val="Heading1"/>
    <w:rsid w:val="002113C8"/>
    <w:rPr>
      <w:rFonts w:ascii="Arial" w:eastAsia="Times New Roman" w:hAnsi="Arial" w:cs="Times New Roman"/>
      <w:b/>
      <w:noProof/>
      <w:spacing w:val="-4"/>
      <w:sz w:val="32"/>
      <w:lang w:val="en-US"/>
    </w:rPr>
  </w:style>
  <w:style w:type="paragraph" w:styleId="BodyTextIndent">
    <w:name w:val="Body Text Indent"/>
    <w:basedOn w:val="Normal"/>
    <w:link w:val="BodyTextIndentChar"/>
    <w:rsid w:val="002113C8"/>
    <w:pPr>
      <w:tabs>
        <w:tab w:val="left" w:pos="-720"/>
      </w:tabs>
      <w:suppressAutoHyphens/>
      <w:spacing w:after="0" w:line="240" w:lineRule="auto"/>
      <w:ind w:left="720"/>
    </w:pPr>
    <w:rPr>
      <w:rFonts w:ascii="Book Antiqua" w:eastAsia="Times New Roman" w:hAnsi="Book Antiqua" w:cs="Times New Roman"/>
      <w:spacing w:val="-2"/>
    </w:rPr>
  </w:style>
  <w:style w:type="character" w:customStyle="1" w:styleId="BodyTextIndentChar">
    <w:name w:val="Body Text Indent Char"/>
    <w:basedOn w:val="DefaultParagraphFont"/>
    <w:link w:val="BodyTextIndent"/>
    <w:rsid w:val="002113C8"/>
    <w:rPr>
      <w:rFonts w:ascii="Book Antiqua" w:eastAsia="Times New Roman" w:hAnsi="Book Antiqua" w:cs="Times New Roman"/>
      <w:spacing w:val="-2"/>
      <w:lang w:eastAsia="en-NZ"/>
    </w:rPr>
  </w:style>
  <w:style w:type="character" w:customStyle="1" w:styleId="Heading2Char">
    <w:name w:val="Heading 2 Char"/>
    <w:basedOn w:val="DefaultParagraphFont"/>
    <w:link w:val="Heading2"/>
    <w:rsid w:val="002113C8"/>
    <w:rPr>
      <w:rFonts w:ascii="Arial" w:eastAsia="Times New Roman" w:hAnsi="Arial" w:cs="Times New Roman"/>
      <w:b/>
      <w:noProof/>
      <w:spacing w:val="-4"/>
      <w:sz w:val="28"/>
      <w:lang w:val="en-US"/>
    </w:rPr>
  </w:style>
  <w:style w:type="character" w:customStyle="1" w:styleId="Heading3Char">
    <w:name w:val="Heading 3 Char"/>
    <w:basedOn w:val="DefaultParagraphFont"/>
    <w:link w:val="Heading3"/>
    <w:rsid w:val="002113C8"/>
    <w:rPr>
      <w:rFonts w:ascii="Arial" w:eastAsia="Times New Roman" w:hAnsi="Arial" w:cs="Times New Roman"/>
      <w:b/>
      <w:noProof/>
      <w:spacing w:val="-4"/>
      <w:sz w:val="24"/>
      <w:lang w:val="en-US"/>
    </w:rPr>
  </w:style>
  <w:style w:type="character" w:customStyle="1" w:styleId="Heading4Char">
    <w:name w:val="Heading 4 Char"/>
    <w:basedOn w:val="DefaultParagraphFont"/>
    <w:link w:val="Heading4"/>
    <w:rsid w:val="002113C8"/>
    <w:rPr>
      <w:rFonts w:ascii="Arial" w:eastAsia="Times New Roman" w:hAnsi="Arial" w:cs="Times New Roman"/>
      <w:b/>
      <w:noProof/>
      <w:spacing w:val="-4"/>
      <w:lang w:val="en-US"/>
    </w:rPr>
  </w:style>
  <w:style w:type="paragraph" w:customStyle="1" w:styleId="head">
    <w:name w:val="head"/>
    <w:basedOn w:val="Heading4"/>
    <w:rsid w:val="002113C8"/>
    <w:pPr>
      <w:numPr>
        <w:ilvl w:val="0"/>
        <w:numId w:val="0"/>
      </w:numPr>
      <w:jc w:val="center"/>
    </w:pPr>
    <w:rPr>
      <w:sz w:val="32"/>
    </w:rPr>
  </w:style>
  <w:style w:type="paragraph" w:customStyle="1" w:styleId="appendix">
    <w:name w:val="appendix"/>
    <w:basedOn w:val="head"/>
    <w:rsid w:val="002113C8"/>
    <w:rPr>
      <w:sz w:val="40"/>
    </w:rPr>
  </w:style>
  <w:style w:type="paragraph" w:styleId="BalloonText">
    <w:name w:val="Balloon Text"/>
    <w:basedOn w:val="Normal"/>
    <w:link w:val="BalloonTextChar"/>
    <w:semiHidden/>
    <w:rsid w:val="002113C8"/>
    <w:pPr>
      <w:spacing w:after="0" w:line="240" w:lineRule="auto"/>
      <w:ind w:left="7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113C8"/>
    <w:rPr>
      <w:rFonts w:ascii="Tahoma" w:eastAsia="Times New Roman" w:hAnsi="Tahoma" w:cs="Tahoma"/>
      <w:sz w:val="16"/>
      <w:szCs w:val="16"/>
      <w:lang w:eastAsia="en-NZ"/>
    </w:rPr>
  </w:style>
  <w:style w:type="paragraph" w:customStyle="1" w:styleId="bib">
    <w:name w:val="bib"/>
    <w:basedOn w:val="Normal"/>
    <w:rsid w:val="002113C8"/>
    <w:pPr>
      <w:tabs>
        <w:tab w:val="left" w:pos="-720"/>
      </w:tabs>
      <w:suppressAutoHyphens/>
      <w:spacing w:after="120"/>
      <w:ind w:hanging="720"/>
    </w:pPr>
    <w:rPr>
      <w:spacing w:val="-2"/>
    </w:rPr>
  </w:style>
  <w:style w:type="paragraph" w:styleId="BlockText">
    <w:name w:val="Block Text"/>
    <w:basedOn w:val="Normal"/>
    <w:rsid w:val="002113C8"/>
    <w:pPr>
      <w:spacing w:after="0" w:line="240" w:lineRule="auto"/>
      <w:ind w:left="1418" w:right="1371"/>
      <w:jc w:val="center"/>
    </w:pPr>
    <w:rPr>
      <w:rFonts w:ascii="Book Antiqua" w:eastAsia="Times New Roman" w:hAnsi="Book Antiqua" w:cs="Times New Roman"/>
    </w:rPr>
  </w:style>
  <w:style w:type="paragraph" w:styleId="BodyText">
    <w:name w:val="Body Text"/>
    <w:basedOn w:val="Normal"/>
    <w:link w:val="BodyTextChar"/>
    <w:rsid w:val="002113C8"/>
    <w:pPr>
      <w:spacing w:after="0" w:line="240" w:lineRule="auto"/>
      <w:ind w:left="720"/>
    </w:pPr>
    <w:rPr>
      <w:rFonts w:ascii="Book Antiqua" w:eastAsia="Times New Roman" w:hAnsi="Book Antiqua" w:cs="Times New Roman"/>
      <w:snapToGrid w:val="0"/>
      <w:spacing w:val="-2"/>
    </w:rPr>
  </w:style>
  <w:style w:type="character" w:customStyle="1" w:styleId="BodyTextChar">
    <w:name w:val="Body Text Char"/>
    <w:basedOn w:val="DefaultParagraphFont"/>
    <w:link w:val="BodyText"/>
    <w:rsid w:val="002113C8"/>
    <w:rPr>
      <w:rFonts w:ascii="Book Antiqua" w:eastAsia="Times New Roman" w:hAnsi="Book Antiqua" w:cs="Times New Roman"/>
      <w:snapToGrid w:val="0"/>
      <w:spacing w:val="-2"/>
      <w:lang w:eastAsia="en-NZ"/>
    </w:rPr>
  </w:style>
  <w:style w:type="paragraph" w:styleId="BodyTextIndent2">
    <w:name w:val="Body Text Indent 2"/>
    <w:basedOn w:val="Normal"/>
    <w:link w:val="BodyTextIndent2Char"/>
    <w:rsid w:val="002113C8"/>
    <w:pPr>
      <w:tabs>
        <w:tab w:val="left" w:pos="-720"/>
        <w:tab w:val="left" w:pos="720"/>
        <w:tab w:val="left" w:pos="1134"/>
      </w:tabs>
      <w:suppressAutoHyphens/>
      <w:spacing w:after="0" w:line="240" w:lineRule="auto"/>
      <w:ind w:left="1134" w:hanging="1134"/>
    </w:pPr>
    <w:rPr>
      <w:rFonts w:ascii="Book Antiqua" w:eastAsia="Times New Roman" w:hAnsi="Book Antiqua" w:cs="Times New Roman"/>
      <w:spacing w:val="-2"/>
    </w:rPr>
  </w:style>
  <w:style w:type="character" w:customStyle="1" w:styleId="BodyTextIndent2Char">
    <w:name w:val="Body Text Indent 2 Char"/>
    <w:basedOn w:val="DefaultParagraphFont"/>
    <w:link w:val="BodyTextIndent2"/>
    <w:rsid w:val="002113C8"/>
    <w:rPr>
      <w:rFonts w:ascii="Book Antiqua" w:eastAsia="Times New Roman" w:hAnsi="Book Antiqua" w:cs="Times New Roman"/>
      <w:spacing w:val="-2"/>
      <w:lang w:eastAsia="en-NZ"/>
    </w:rPr>
  </w:style>
  <w:style w:type="paragraph" w:styleId="BodyTextIndent3">
    <w:name w:val="Body Text Indent 3"/>
    <w:basedOn w:val="Normal"/>
    <w:link w:val="BodyTextIndent3Char"/>
    <w:rsid w:val="002113C8"/>
    <w:pPr>
      <w:tabs>
        <w:tab w:val="left" w:pos="-1440"/>
        <w:tab w:val="left" w:pos="-720"/>
        <w:tab w:val="left" w:pos="720"/>
        <w:tab w:val="left" w:pos="1094"/>
        <w:tab w:val="left" w:pos="1440"/>
        <w:tab w:val="left" w:pos="1768"/>
        <w:tab w:val="left" w:pos="2160"/>
      </w:tabs>
      <w:suppressAutoHyphens/>
      <w:spacing w:after="0" w:line="240" w:lineRule="auto"/>
      <w:ind w:left="284" w:hanging="284"/>
    </w:pPr>
    <w:rPr>
      <w:rFonts w:ascii="Book Antiqua" w:eastAsia="Times New Roman" w:hAnsi="Book Antiqua" w:cs="Times New Roman"/>
      <w:spacing w:val="-2"/>
    </w:rPr>
  </w:style>
  <w:style w:type="character" w:customStyle="1" w:styleId="BodyTextIndent3Char">
    <w:name w:val="Body Text Indent 3 Char"/>
    <w:basedOn w:val="DefaultParagraphFont"/>
    <w:link w:val="BodyTextIndent3"/>
    <w:rsid w:val="002113C8"/>
    <w:rPr>
      <w:rFonts w:ascii="Book Antiqua" w:eastAsia="Times New Roman" w:hAnsi="Book Antiqua" w:cs="Times New Roman"/>
      <w:spacing w:val="-2"/>
      <w:lang w:eastAsia="en-NZ"/>
    </w:rPr>
  </w:style>
  <w:style w:type="paragraph" w:customStyle="1" w:styleId="bullet2">
    <w:name w:val="bullet2"/>
    <w:basedOn w:val="Normal"/>
    <w:rsid w:val="002113C8"/>
    <w:pPr>
      <w:numPr>
        <w:numId w:val="7"/>
      </w:numPr>
    </w:pPr>
  </w:style>
  <w:style w:type="paragraph" w:styleId="Caption">
    <w:name w:val="caption"/>
    <w:basedOn w:val="Normal"/>
    <w:next w:val="Normal"/>
    <w:rsid w:val="002113C8"/>
    <w:pPr>
      <w:keepNext/>
      <w:tabs>
        <w:tab w:val="left" w:pos="1701"/>
      </w:tabs>
      <w:spacing w:before="60" w:after="60" w:line="240" w:lineRule="auto"/>
      <w:ind w:left="1712" w:hanging="992"/>
    </w:pPr>
    <w:rPr>
      <w:rFonts w:ascii="Arial" w:eastAsia="Times New Roman" w:hAnsi="Arial" w:cs="Times New Roman"/>
      <w:sz w:val="18"/>
    </w:rPr>
  </w:style>
  <w:style w:type="paragraph" w:styleId="DocumentMap">
    <w:name w:val="Document Map"/>
    <w:basedOn w:val="Normal"/>
    <w:link w:val="DocumentMapChar"/>
    <w:semiHidden/>
    <w:rsid w:val="002113C8"/>
    <w:pPr>
      <w:shd w:val="clear" w:color="auto" w:fill="000080"/>
      <w:spacing w:after="0" w:line="240" w:lineRule="auto"/>
      <w:ind w:left="720"/>
    </w:pPr>
    <w:rPr>
      <w:rFonts w:ascii="Tahoma" w:eastAsia="Times New Roman" w:hAnsi="Tahoma" w:cs="Tahoma"/>
    </w:rPr>
  </w:style>
  <w:style w:type="character" w:customStyle="1" w:styleId="DocumentMapChar">
    <w:name w:val="Document Map Char"/>
    <w:basedOn w:val="DefaultParagraphFont"/>
    <w:link w:val="DocumentMap"/>
    <w:semiHidden/>
    <w:rsid w:val="002113C8"/>
    <w:rPr>
      <w:rFonts w:ascii="Tahoma" w:eastAsia="Times New Roman" w:hAnsi="Tahoma" w:cs="Tahoma"/>
      <w:shd w:val="clear" w:color="auto" w:fill="000080"/>
      <w:lang w:eastAsia="en-NZ"/>
    </w:rPr>
  </w:style>
  <w:style w:type="character" w:styleId="EndnoteReference">
    <w:name w:val="endnote reference"/>
    <w:semiHidden/>
    <w:rsid w:val="002113C8"/>
    <w:rPr>
      <w:vertAlign w:val="superscript"/>
    </w:rPr>
  </w:style>
  <w:style w:type="paragraph" w:styleId="EndnoteText">
    <w:name w:val="endnote text"/>
    <w:basedOn w:val="Normal"/>
    <w:link w:val="EndnoteTextChar"/>
    <w:semiHidden/>
    <w:rsid w:val="002113C8"/>
    <w:pPr>
      <w:spacing w:after="0" w:line="240" w:lineRule="auto"/>
      <w:ind w:left="720"/>
    </w:pPr>
    <w:rPr>
      <w:rFonts w:ascii="Book Antiqua" w:eastAsia="Times New Roman" w:hAnsi="Book Antiqua" w:cs="Times New Roman"/>
      <w:sz w:val="24"/>
    </w:rPr>
  </w:style>
  <w:style w:type="character" w:customStyle="1" w:styleId="EndnoteTextChar">
    <w:name w:val="Endnote Text Char"/>
    <w:basedOn w:val="DefaultParagraphFont"/>
    <w:link w:val="EndnoteText"/>
    <w:semiHidden/>
    <w:rsid w:val="002113C8"/>
    <w:rPr>
      <w:rFonts w:ascii="Book Antiqua" w:eastAsia="Times New Roman" w:hAnsi="Book Antiqua" w:cs="Times New Roman"/>
      <w:sz w:val="24"/>
      <w:lang w:eastAsia="en-NZ"/>
    </w:rPr>
  </w:style>
  <w:style w:type="character" w:styleId="FollowedHyperlink">
    <w:name w:val="FollowedHyperlink"/>
    <w:rsid w:val="002113C8"/>
    <w:rPr>
      <w:color w:val="800080"/>
      <w:u w:val="single"/>
    </w:rPr>
  </w:style>
  <w:style w:type="paragraph" w:customStyle="1" w:styleId="font0">
    <w:name w:val="font0"/>
    <w:basedOn w:val="Normal"/>
    <w:rsid w:val="002113C8"/>
    <w:pPr>
      <w:spacing w:before="100" w:beforeAutospacing="1" w:after="100" w:afterAutospacing="1"/>
    </w:pPr>
    <w:rPr>
      <w:rFonts w:ascii="Arial" w:hAnsi="Arial" w:cs="Arial"/>
      <w:snapToGrid w:val="0"/>
      <w:sz w:val="20"/>
      <w:szCs w:val="20"/>
      <w:lang w:val="en-US"/>
    </w:rPr>
  </w:style>
  <w:style w:type="paragraph" w:customStyle="1" w:styleId="font5">
    <w:name w:val="font5"/>
    <w:basedOn w:val="Normal"/>
    <w:rsid w:val="002113C8"/>
    <w:pPr>
      <w:spacing w:before="100" w:beforeAutospacing="1" w:after="100" w:afterAutospacing="1"/>
    </w:pPr>
    <w:rPr>
      <w:rFonts w:ascii="Arial" w:hAnsi="Arial" w:cs="Arial"/>
      <w:i/>
      <w:iCs/>
      <w:snapToGrid w:val="0"/>
      <w:sz w:val="16"/>
      <w:szCs w:val="16"/>
      <w:lang w:val="en-US"/>
    </w:rPr>
  </w:style>
  <w:style w:type="character" w:styleId="FootnoteReference">
    <w:name w:val="footnote reference"/>
    <w:semiHidden/>
    <w:rsid w:val="002113C8"/>
    <w:rPr>
      <w:vertAlign w:val="superscript"/>
    </w:rPr>
  </w:style>
  <w:style w:type="paragraph" w:styleId="FootnoteText">
    <w:name w:val="footnote text"/>
    <w:basedOn w:val="Normal"/>
    <w:link w:val="FootnoteTextChar"/>
    <w:semiHidden/>
    <w:rsid w:val="002113C8"/>
    <w:pPr>
      <w:spacing w:after="0" w:line="240" w:lineRule="auto"/>
      <w:ind w:left="720"/>
    </w:pPr>
    <w:rPr>
      <w:rFonts w:ascii="Book Antiqua" w:eastAsia="Times New Roman" w:hAnsi="Book Antiqua" w:cs="Times New Roman"/>
      <w:sz w:val="24"/>
    </w:rPr>
  </w:style>
  <w:style w:type="character" w:customStyle="1" w:styleId="FootnoteTextChar">
    <w:name w:val="Footnote Text Char"/>
    <w:basedOn w:val="DefaultParagraphFont"/>
    <w:link w:val="FootnoteText"/>
    <w:semiHidden/>
    <w:rsid w:val="002113C8"/>
    <w:rPr>
      <w:rFonts w:ascii="Book Antiqua" w:eastAsia="Times New Roman" w:hAnsi="Book Antiqua" w:cs="Times New Roman"/>
      <w:sz w:val="24"/>
      <w:lang w:eastAsia="en-NZ"/>
    </w:rPr>
  </w:style>
  <w:style w:type="paragraph" w:customStyle="1" w:styleId="glossary">
    <w:name w:val="glossary"/>
    <w:basedOn w:val="Heading1"/>
    <w:link w:val="glossaryCharChar"/>
    <w:rsid w:val="002113C8"/>
    <w:pPr>
      <w:numPr>
        <w:numId w:val="0"/>
      </w:numPr>
      <w:tabs>
        <w:tab w:val="left" w:pos="720"/>
      </w:tabs>
      <w:jc w:val="center"/>
    </w:pPr>
  </w:style>
  <w:style w:type="character" w:customStyle="1" w:styleId="glossaryCharChar">
    <w:name w:val="glossary Char Char"/>
    <w:basedOn w:val="Heading1Char"/>
    <w:link w:val="glossary"/>
    <w:rsid w:val="002113C8"/>
    <w:rPr>
      <w:rFonts w:ascii="Arial" w:eastAsia="Times New Roman" w:hAnsi="Arial" w:cs="Times New Roman"/>
      <w:b/>
      <w:noProof/>
      <w:spacing w:val="-4"/>
      <w:sz w:val="32"/>
      <w:lang w:val="en-US"/>
    </w:rPr>
  </w:style>
  <w:style w:type="paragraph" w:styleId="Header">
    <w:name w:val="header"/>
    <w:basedOn w:val="Normal"/>
    <w:link w:val="HeaderChar"/>
    <w:uiPriority w:val="99"/>
    <w:rsid w:val="002113C8"/>
    <w:pPr>
      <w:tabs>
        <w:tab w:val="center" w:pos="4153"/>
        <w:tab w:val="right" w:pos="8306"/>
      </w:tabs>
      <w:spacing w:after="0" w:line="240" w:lineRule="auto"/>
      <w:ind w:left="720"/>
    </w:pPr>
    <w:rPr>
      <w:rFonts w:ascii="Book Antiqua" w:eastAsia="Times New Roman" w:hAnsi="Book Antiqua" w:cs="Times New Roman"/>
    </w:rPr>
  </w:style>
  <w:style w:type="character" w:customStyle="1" w:styleId="HeaderChar">
    <w:name w:val="Header Char"/>
    <w:basedOn w:val="DefaultParagraphFont"/>
    <w:link w:val="Header"/>
    <w:uiPriority w:val="99"/>
    <w:rsid w:val="002113C8"/>
    <w:rPr>
      <w:rFonts w:ascii="Book Antiqua" w:eastAsia="Times New Roman" w:hAnsi="Book Antiqua" w:cs="Times New Roman"/>
      <w:lang w:eastAsia="en-NZ"/>
    </w:rPr>
  </w:style>
  <w:style w:type="paragraph" w:customStyle="1" w:styleId="heading">
    <w:name w:val="heading"/>
    <w:basedOn w:val="head"/>
    <w:rsid w:val="002113C8"/>
  </w:style>
  <w:style w:type="character" w:customStyle="1" w:styleId="Heading5Char">
    <w:name w:val="Heading 5 Char"/>
    <w:basedOn w:val="DefaultParagraphFont"/>
    <w:link w:val="Heading5"/>
    <w:rsid w:val="002113C8"/>
    <w:rPr>
      <w:rFonts w:ascii="Arial" w:eastAsia="Times New Roman" w:hAnsi="Arial" w:cs="Times New Roman"/>
      <w:b/>
      <w:noProof/>
      <w:spacing w:val="-4"/>
      <w:sz w:val="20"/>
      <w:lang w:val="en-US"/>
    </w:rPr>
  </w:style>
  <w:style w:type="character" w:customStyle="1" w:styleId="Heading6Char">
    <w:name w:val="Heading 6 Char"/>
    <w:basedOn w:val="DefaultParagraphFont"/>
    <w:link w:val="Heading6"/>
    <w:rsid w:val="002113C8"/>
    <w:rPr>
      <w:rFonts w:ascii="Arial" w:eastAsia="Times New Roman" w:hAnsi="Arial" w:cs="Times New Roman"/>
      <w:b/>
      <w:noProof/>
      <w:spacing w:val="-4"/>
      <w:sz w:val="20"/>
      <w:lang w:val="en-US"/>
    </w:rPr>
  </w:style>
  <w:style w:type="character" w:customStyle="1" w:styleId="Heading7Char">
    <w:name w:val="Heading 7 Char"/>
    <w:basedOn w:val="DefaultParagraphFont"/>
    <w:link w:val="Heading7"/>
    <w:rsid w:val="002113C8"/>
    <w:rPr>
      <w:rFonts w:ascii="Arial" w:eastAsia="Times New Roman" w:hAnsi="Arial" w:cs="Times New Roman"/>
      <w:b/>
      <w:noProof/>
      <w:spacing w:val="-4"/>
      <w:sz w:val="20"/>
      <w:lang w:val="en-US"/>
    </w:rPr>
  </w:style>
  <w:style w:type="character" w:customStyle="1" w:styleId="Heading8Char">
    <w:name w:val="Heading 8 Char"/>
    <w:basedOn w:val="DefaultParagraphFont"/>
    <w:link w:val="Heading8"/>
    <w:rsid w:val="002113C8"/>
    <w:rPr>
      <w:rFonts w:ascii="Arial" w:eastAsia="Times New Roman" w:hAnsi="Arial" w:cs="Times New Roman"/>
      <w:i/>
      <w:color w:val="000000"/>
      <w:sz w:val="16"/>
      <w:lang w:val="en-AU" w:eastAsia="en-NZ"/>
    </w:rPr>
  </w:style>
  <w:style w:type="character" w:customStyle="1" w:styleId="Heading9Char">
    <w:name w:val="Heading 9 Char"/>
    <w:basedOn w:val="DefaultParagraphFont"/>
    <w:link w:val="Heading9"/>
    <w:rsid w:val="002113C8"/>
    <w:rPr>
      <w:rFonts w:ascii="Arial" w:eastAsia="Times New Roman" w:hAnsi="Arial" w:cs="Times New Roman"/>
      <w:b/>
      <w:sz w:val="18"/>
      <w:lang w:eastAsia="en-NZ"/>
    </w:rPr>
  </w:style>
  <w:style w:type="character" w:styleId="Hyperlink">
    <w:name w:val="Hyperlink"/>
    <w:uiPriority w:val="99"/>
    <w:rsid w:val="002113C8"/>
    <w:rPr>
      <w:color w:val="0000FF"/>
      <w:u w:val="single"/>
    </w:rPr>
  </w:style>
  <w:style w:type="paragraph" w:styleId="Index2">
    <w:name w:val="index 2"/>
    <w:basedOn w:val="Normal"/>
    <w:next w:val="Normal"/>
    <w:autoRedefine/>
    <w:semiHidden/>
    <w:rsid w:val="002113C8"/>
    <w:pPr>
      <w:spacing w:after="0" w:line="240" w:lineRule="auto"/>
      <w:ind w:left="420" w:hanging="210"/>
    </w:pPr>
    <w:rPr>
      <w:rFonts w:ascii="Book Antiqua" w:eastAsia="Times New Roman" w:hAnsi="Book Antiqua" w:cs="Times New Roman"/>
    </w:rPr>
  </w:style>
  <w:style w:type="paragraph" w:customStyle="1" w:styleId="IntroHeading3">
    <w:name w:val="Intro Heading 3"/>
    <w:basedOn w:val="Normal"/>
    <w:next w:val="Normal"/>
    <w:rsid w:val="002113C8"/>
    <w:pPr>
      <w:keepNext/>
      <w:ind w:left="737" w:hanging="737"/>
    </w:pPr>
    <w:rPr>
      <w:rFonts w:ascii="Arial" w:hAnsi="Arial"/>
      <w:b/>
      <w:snapToGrid w:val="0"/>
      <w:sz w:val="24"/>
      <w:lang w:val="en-AU"/>
    </w:rPr>
  </w:style>
  <w:style w:type="paragraph" w:customStyle="1" w:styleId="IntroHeading4">
    <w:name w:val="Intro Heading 4"/>
    <w:next w:val="Normal"/>
    <w:rsid w:val="002113C8"/>
    <w:pPr>
      <w:keepNext/>
      <w:spacing w:after="0" w:line="240" w:lineRule="auto"/>
      <w:ind w:left="862" w:hanging="862"/>
    </w:pPr>
    <w:rPr>
      <w:rFonts w:ascii="Arial" w:hAnsi="Arial" w:cs="Times New Roman"/>
      <w:b/>
      <w:noProof/>
      <w:sz w:val="24"/>
      <w:lang w:val="en-US"/>
    </w:rPr>
  </w:style>
  <w:style w:type="paragraph" w:styleId="ListBullet">
    <w:name w:val="List Bullet"/>
    <w:basedOn w:val="Normal"/>
    <w:autoRedefine/>
    <w:rsid w:val="002113C8"/>
    <w:pPr>
      <w:numPr>
        <w:numId w:val="12"/>
      </w:numPr>
      <w:spacing w:after="0" w:line="240" w:lineRule="auto"/>
    </w:pPr>
    <w:rPr>
      <w:rFonts w:ascii="Book Antiqua" w:eastAsia="Times New Roman" w:hAnsi="Book Antiqua" w:cs="Times New Roman"/>
    </w:rPr>
  </w:style>
  <w:style w:type="character" w:styleId="PageNumber">
    <w:name w:val="page number"/>
    <w:basedOn w:val="DefaultParagraphFont"/>
    <w:rsid w:val="002113C8"/>
  </w:style>
  <w:style w:type="paragraph" w:customStyle="1" w:styleId="StyleHeading4Justified">
    <w:name w:val="Style Heading 4 + Justified"/>
    <w:basedOn w:val="Heading4"/>
    <w:rsid w:val="002113C8"/>
    <w:pPr>
      <w:numPr>
        <w:ilvl w:val="0"/>
        <w:numId w:val="0"/>
      </w:numPr>
      <w:spacing w:after="60"/>
      <w:jc w:val="both"/>
    </w:pPr>
    <w:rPr>
      <w:bCs/>
    </w:rPr>
  </w:style>
  <w:style w:type="paragraph" w:customStyle="1" w:styleId="Style1">
    <w:name w:val="Style1"/>
    <w:basedOn w:val="Heading1"/>
    <w:rsid w:val="002113C8"/>
    <w:pPr>
      <w:numPr>
        <w:numId w:val="0"/>
      </w:numPr>
    </w:pPr>
  </w:style>
  <w:style w:type="paragraph" w:customStyle="1" w:styleId="Style2">
    <w:name w:val="Style2"/>
    <w:basedOn w:val="Heading1"/>
    <w:rsid w:val="002113C8"/>
    <w:pPr>
      <w:numPr>
        <w:numId w:val="0"/>
      </w:numPr>
    </w:pPr>
    <w:rPr>
      <w:sz w:val="28"/>
      <w:lang w:val="en-NZ"/>
    </w:rPr>
  </w:style>
  <w:style w:type="paragraph" w:customStyle="1" w:styleId="Style3">
    <w:name w:val="Style3"/>
    <w:basedOn w:val="Heading1"/>
    <w:rsid w:val="002113C8"/>
    <w:pPr>
      <w:numPr>
        <w:numId w:val="0"/>
      </w:numPr>
    </w:pPr>
    <w:rPr>
      <w:szCs w:val="24"/>
    </w:rPr>
  </w:style>
  <w:style w:type="paragraph" w:customStyle="1" w:styleId="table">
    <w:name w:val="table"/>
    <w:rsid w:val="002113C8"/>
    <w:pPr>
      <w:suppressAutoHyphens/>
      <w:spacing w:before="19" w:after="54" w:line="240" w:lineRule="auto"/>
    </w:pPr>
    <w:rPr>
      <w:rFonts w:ascii="Arial Narrow" w:hAnsi="Arial Narrow" w:cs="Times New Roman"/>
      <w:spacing w:val="-1"/>
      <w:sz w:val="18"/>
    </w:rPr>
  </w:style>
  <w:style w:type="table" w:styleId="TableGrid">
    <w:name w:val="Table Grid"/>
    <w:basedOn w:val="TableNormal"/>
    <w:rsid w:val="002113C8"/>
    <w:pPr>
      <w:spacing w:after="0" w:line="240" w:lineRule="auto"/>
      <w:ind w:left="720"/>
    </w:pPr>
    <w:rPr>
      <w:rFonts w:ascii="Book Antiqua" w:hAnsi="Book Antiqua"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2113C8"/>
    <w:pPr>
      <w:tabs>
        <w:tab w:val="left" w:pos="1134"/>
        <w:tab w:val="right" w:pos="8931"/>
        <w:tab w:val="right" w:pos="9214"/>
      </w:tabs>
      <w:spacing w:after="0" w:line="240" w:lineRule="auto"/>
      <w:ind w:left="1134" w:right="805" w:hanging="1134"/>
    </w:pPr>
    <w:rPr>
      <w:rFonts w:ascii="Book Antiqua" w:eastAsia="Times New Roman" w:hAnsi="Book Antiqua" w:cs="Times New Roman"/>
      <w:noProof/>
    </w:rPr>
  </w:style>
  <w:style w:type="paragraph" w:customStyle="1" w:styleId="tabletxt">
    <w:name w:val="tabletxt"/>
    <w:basedOn w:val="Normal"/>
    <w:rsid w:val="002113C8"/>
    <w:pPr>
      <w:tabs>
        <w:tab w:val="left" w:pos="-720"/>
      </w:tabs>
      <w:suppressAutoHyphens/>
    </w:pPr>
    <w:rPr>
      <w:rFonts w:ascii="Arial Narrow" w:hAnsi="Arial Narrow"/>
      <w:sz w:val="18"/>
    </w:rPr>
  </w:style>
  <w:style w:type="paragraph" w:customStyle="1" w:styleId="tabletxtRightbold">
    <w:name w:val="tabletxt Right bold"/>
    <w:basedOn w:val="tabletxt"/>
    <w:rsid w:val="002113C8"/>
    <w:pPr>
      <w:ind w:right="-851"/>
      <w:jc w:val="right"/>
    </w:pPr>
    <w:rPr>
      <w:b/>
      <w:szCs w:val="18"/>
    </w:rPr>
  </w:style>
  <w:style w:type="paragraph" w:customStyle="1" w:styleId="tbltxt">
    <w:name w:val="tbltxt"/>
    <w:basedOn w:val="Normal"/>
    <w:rsid w:val="002113C8"/>
    <w:pPr>
      <w:ind w:hanging="720"/>
    </w:pPr>
    <w:rPr>
      <w:rFonts w:ascii="Arial Narrow" w:hAnsi="Arial Narrow"/>
      <w:sz w:val="18"/>
    </w:rPr>
  </w:style>
  <w:style w:type="paragraph" w:customStyle="1" w:styleId="textbox">
    <w:name w:val="textbox"/>
    <w:basedOn w:val="Normal"/>
    <w:rsid w:val="002113C8"/>
    <w:rPr>
      <w:snapToGrid w:val="0"/>
      <w:sz w:val="20"/>
      <w:szCs w:val="20"/>
    </w:rPr>
  </w:style>
  <w:style w:type="paragraph" w:styleId="Title">
    <w:name w:val="Title"/>
    <w:basedOn w:val="Normal"/>
    <w:link w:val="TitleChar"/>
    <w:qFormat/>
    <w:rsid w:val="002113C8"/>
    <w:pPr>
      <w:tabs>
        <w:tab w:val="left" w:pos="-720"/>
      </w:tabs>
      <w:suppressAutoHyphens/>
      <w:spacing w:after="0" w:line="240" w:lineRule="auto"/>
      <w:ind w:left="544" w:right="260"/>
      <w:jc w:val="center"/>
    </w:pPr>
    <w:rPr>
      <w:rFonts w:ascii="Arial" w:eastAsia="Times New Roman" w:hAnsi="Arial" w:cs="Times New Roman"/>
      <w:sz w:val="40"/>
    </w:rPr>
  </w:style>
  <w:style w:type="character" w:customStyle="1" w:styleId="TitleChar">
    <w:name w:val="Title Char"/>
    <w:basedOn w:val="DefaultParagraphFont"/>
    <w:link w:val="Title"/>
    <w:rsid w:val="002113C8"/>
    <w:rPr>
      <w:rFonts w:ascii="Arial" w:eastAsia="Times New Roman" w:hAnsi="Arial" w:cs="Times New Roman"/>
      <w:sz w:val="40"/>
      <w:lang w:eastAsia="en-NZ"/>
    </w:rPr>
  </w:style>
  <w:style w:type="paragraph" w:styleId="TOAHeading">
    <w:name w:val="toa heading"/>
    <w:basedOn w:val="Normal"/>
    <w:next w:val="Normal"/>
    <w:semiHidden/>
    <w:rsid w:val="002113C8"/>
    <w:pPr>
      <w:tabs>
        <w:tab w:val="right" w:pos="9360"/>
      </w:tabs>
      <w:suppressAutoHyphens/>
      <w:spacing w:after="0" w:line="240" w:lineRule="auto"/>
      <w:ind w:left="720"/>
    </w:pPr>
    <w:rPr>
      <w:rFonts w:ascii="Book Antiqua" w:eastAsia="Times New Roman" w:hAnsi="Book Antiqua" w:cs="Times New Roman"/>
      <w:lang w:val="en-US"/>
    </w:rPr>
  </w:style>
  <w:style w:type="paragraph" w:styleId="TOC1">
    <w:name w:val="toc 1"/>
    <w:basedOn w:val="Normal"/>
    <w:next w:val="Normal"/>
    <w:uiPriority w:val="39"/>
    <w:rsid w:val="002113C8"/>
    <w:pPr>
      <w:tabs>
        <w:tab w:val="right" w:pos="9072"/>
      </w:tabs>
      <w:suppressAutoHyphens/>
      <w:spacing w:before="60" w:after="120" w:line="240" w:lineRule="auto"/>
      <w:ind w:left="567" w:right="567" w:hanging="567"/>
    </w:pPr>
    <w:rPr>
      <w:rFonts w:ascii="Book Antiqua" w:eastAsia="Times New Roman" w:hAnsi="Book Antiqua" w:cs="Times New Roman"/>
      <w:noProof/>
      <w:spacing w:val="-2"/>
    </w:rPr>
  </w:style>
  <w:style w:type="paragraph" w:styleId="TOC2">
    <w:name w:val="toc 2"/>
    <w:basedOn w:val="Normal"/>
    <w:next w:val="Normal"/>
    <w:uiPriority w:val="39"/>
    <w:rsid w:val="002113C8"/>
    <w:pPr>
      <w:tabs>
        <w:tab w:val="left" w:pos="1134"/>
        <w:tab w:val="right" w:pos="9072"/>
      </w:tabs>
      <w:suppressAutoHyphens/>
      <w:spacing w:before="60" w:after="120" w:line="240" w:lineRule="auto"/>
      <w:ind w:left="1134" w:right="567" w:hanging="567"/>
    </w:pPr>
    <w:rPr>
      <w:rFonts w:ascii="Book Antiqua" w:eastAsia="Times New Roman" w:hAnsi="Book Antiqua" w:cs="Times New Roman"/>
      <w:noProof/>
      <w:snapToGrid w:val="0"/>
      <w:szCs w:val="24"/>
      <w:lang w:val="en-US"/>
    </w:rPr>
  </w:style>
  <w:style w:type="paragraph" w:styleId="TOC3">
    <w:name w:val="toc 3"/>
    <w:basedOn w:val="Normal"/>
    <w:next w:val="Normal"/>
    <w:uiPriority w:val="39"/>
    <w:rsid w:val="002113C8"/>
    <w:pPr>
      <w:tabs>
        <w:tab w:val="left" w:pos="1843"/>
        <w:tab w:val="right" w:pos="9072"/>
      </w:tabs>
      <w:suppressAutoHyphens/>
      <w:spacing w:before="60" w:after="120" w:line="240" w:lineRule="auto"/>
      <w:ind w:left="1843" w:right="567" w:hanging="709"/>
    </w:pPr>
    <w:rPr>
      <w:rFonts w:ascii="Book Antiqua" w:eastAsia="Times New Roman" w:hAnsi="Book Antiqua" w:cs="Times New Roman"/>
      <w:noProof/>
      <w:spacing w:val="-2"/>
    </w:rPr>
  </w:style>
  <w:style w:type="paragraph" w:styleId="TOC4">
    <w:name w:val="toc 4"/>
    <w:basedOn w:val="Normal"/>
    <w:next w:val="Normal"/>
    <w:uiPriority w:val="39"/>
    <w:rsid w:val="002113C8"/>
    <w:pPr>
      <w:tabs>
        <w:tab w:val="left" w:pos="2700"/>
        <w:tab w:val="right" w:pos="9072"/>
      </w:tabs>
      <w:suppressAutoHyphens/>
      <w:spacing w:before="60" w:after="120" w:line="240" w:lineRule="auto"/>
      <w:ind w:left="2699" w:right="28" w:hanging="856"/>
    </w:pPr>
    <w:rPr>
      <w:rFonts w:ascii="Book Antiqua" w:eastAsia="Times New Roman" w:hAnsi="Book Antiqua" w:cs="Times New Roman"/>
      <w:noProof/>
      <w:snapToGrid w:val="0"/>
      <w:szCs w:val="24"/>
      <w:lang w:val="en-US"/>
    </w:rPr>
  </w:style>
  <w:style w:type="paragraph" w:styleId="TOC5">
    <w:name w:val="toc 5"/>
    <w:basedOn w:val="Normal"/>
    <w:next w:val="Normal"/>
    <w:uiPriority w:val="39"/>
    <w:rsid w:val="002113C8"/>
    <w:pPr>
      <w:tabs>
        <w:tab w:val="left" w:pos="3780"/>
        <w:tab w:val="right" w:pos="9026"/>
        <w:tab w:val="right" w:pos="9072"/>
      </w:tabs>
      <w:suppressAutoHyphens/>
      <w:spacing w:before="60" w:after="120" w:line="240" w:lineRule="auto"/>
      <w:ind w:left="3776" w:right="-45" w:hanging="1077"/>
    </w:pPr>
    <w:rPr>
      <w:rFonts w:ascii="Book Antiqua" w:eastAsia="Times New Roman" w:hAnsi="Book Antiqua" w:cs="Times New Roman"/>
      <w:noProof/>
      <w:spacing w:val="-2"/>
      <w:lang w:val="en-US"/>
    </w:rPr>
  </w:style>
  <w:style w:type="paragraph" w:styleId="TOC6">
    <w:name w:val="toc 6"/>
    <w:basedOn w:val="Normal"/>
    <w:next w:val="Normal"/>
    <w:uiPriority w:val="39"/>
    <w:rsid w:val="002113C8"/>
    <w:pPr>
      <w:tabs>
        <w:tab w:val="left" w:pos="5026"/>
        <w:tab w:val="right" w:pos="9072"/>
      </w:tabs>
      <w:suppressAutoHyphens/>
      <w:spacing w:after="0" w:line="240" w:lineRule="auto"/>
      <w:ind w:left="4536" w:right="403" w:hanging="720"/>
    </w:pPr>
    <w:rPr>
      <w:rFonts w:ascii="Book Antiqua" w:eastAsia="Times New Roman" w:hAnsi="Book Antiqua" w:cs="Times New Roman"/>
      <w:noProof/>
      <w:lang w:val="en-US"/>
    </w:rPr>
  </w:style>
  <w:style w:type="paragraph" w:styleId="TOC7">
    <w:name w:val="toc 7"/>
    <w:basedOn w:val="Normal"/>
    <w:next w:val="Normal"/>
    <w:autoRedefine/>
    <w:rsid w:val="002113C8"/>
    <w:pPr>
      <w:suppressAutoHyphens/>
      <w:spacing w:after="0" w:line="240" w:lineRule="auto"/>
      <w:ind w:left="720" w:hanging="720"/>
    </w:pPr>
    <w:rPr>
      <w:rFonts w:ascii="Book Antiqua" w:eastAsia="Times New Roman" w:hAnsi="Book Antiqua" w:cs="Times New Roman"/>
      <w:lang w:val="en-US"/>
    </w:rPr>
  </w:style>
  <w:style w:type="paragraph" w:styleId="TOC8">
    <w:name w:val="toc 8"/>
    <w:basedOn w:val="Normal"/>
    <w:next w:val="Normal"/>
    <w:autoRedefine/>
    <w:rsid w:val="002113C8"/>
    <w:pPr>
      <w:tabs>
        <w:tab w:val="right" w:pos="9360"/>
      </w:tabs>
      <w:suppressAutoHyphens/>
      <w:spacing w:after="0" w:line="240" w:lineRule="auto"/>
      <w:ind w:left="720" w:hanging="720"/>
    </w:pPr>
    <w:rPr>
      <w:rFonts w:ascii="Book Antiqua" w:eastAsia="Times New Roman" w:hAnsi="Book Antiqua" w:cs="Times New Roman"/>
      <w:lang w:val="en-US"/>
    </w:rPr>
  </w:style>
  <w:style w:type="paragraph" w:styleId="TOC9">
    <w:name w:val="toc 9"/>
    <w:basedOn w:val="Normal"/>
    <w:next w:val="Normal"/>
    <w:autoRedefine/>
    <w:rsid w:val="002113C8"/>
    <w:pPr>
      <w:tabs>
        <w:tab w:val="right" w:leader="dot" w:pos="9360"/>
      </w:tabs>
      <w:suppressAutoHyphens/>
      <w:spacing w:after="0" w:line="240" w:lineRule="auto"/>
      <w:ind w:left="720" w:hanging="720"/>
    </w:pPr>
    <w:rPr>
      <w:rFonts w:ascii="Book Antiqua" w:eastAsia="Times New Roman" w:hAnsi="Book Antiqu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F5A816F0</Template>
  <TotalTime>2</TotalTime>
  <Pages>4</Pages>
  <Words>1112</Words>
  <Characters>5875</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Ng</dc:creator>
  <cp:keywords/>
  <dc:description/>
  <cp:lastModifiedBy>Karen Smylie</cp:lastModifiedBy>
  <cp:revision>3</cp:revision>
  <dcterms:created xsi:type="dcterms:W3CDTF">2019-01-07T01:58:00Z</dcterms:created>
  <dcterms:modified xsi:type="dcterms:W3CDTF">2019-01-07T01:59:00Z</dcterms:modified>
</cp:coreProperties>
</file>